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5AB6D" w14:textId="77777777" w:rsidR="00C221C3" w:rsidRDefault="00612554">
      <w:pPr>
        <w:jc w:val="center"/>
      </w:pPr>
      <w:r>
        <w:rPr>
          <w:noProof/>
        </w:rPr>
        <w:drawing>
          <wp:anchor distT="0" distB="0" distL="0" distR="0" simplePos="0" relativeHeight="251658240" behindDoc="0" locked="0" layoutInCell="1" hidden="0" allowOverlap="1" wp14:anchorId="1CDB303A" wp14:editId="07777777">
            <wp:simplePos x="0" y="0"/>
            <wp:positionH relativeFrom="page">
              <wp:posOffset>603250</wp:posOffset>
            </wp:positionH>
            <wp:positionV relativeFrom="page">
              <wp:posOffset>263525</wp:posOffset>
            </wp:positionV>
            <wp:extent cx="6461760" cy="638175"/>
            <wp:effectExtent l="0" t="0" r="0" b="0"/>
            <wp:wrapSquare wrapText="bothSides" distT="0" distB="0" distL="0" distR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61760" cy="6381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3972CDEC" w14:textId="77777777" w:rsidR="00C221C3" w:rsidRDefault="00612554">
      <w:pPr>
        <w:spacing w:after="0"/>
        <w:rPr>
          <w:b/>
        </w:rPr>
      </w:pPr>
      <w:r>
        <w:rPr>
          <w:b/>
        </w:rPr>
        <w:t>Załącznik nr 6</w:t>
      </w:r>
    </w:p>
    <w:p w14:paraId="4A0C7A88" w14:textId="487E8064" w:rsidR="00612554" w:rsidRDefault="00612554" w:rsidP="550A8065">
      <w:pPr>
        <w:spacing w:after="0"/>
        <w:rPr>
          <w:b/>
          <w:bCs/>
        </w:rPr>
      </w:pPr>
      <w:r w:rsidRPr="575A521F">
        <w:rPr>
          <w:b/>
          <w:bCs/>
        </w:rPr>
        <w:t>SPECYFIKACJA</w:t>
      </w:r>
      <w:r w:rsidR="52B44D5D" w:rsidRPr="575A521F">
        <w:rPr>
          <w:b/>
          <w:bCs/>
        </w:rPr>
        <w:t xml:space="preserve"> WYPOSAŻENIA </w:t>
      </w:r>
      <w:r w:rsidR="10A94D18" w:rsidRPr="575A521F">
        <w:rPr>
          <w:b/>
          <w:bCs/>
        </w:rPr>
        <w:t>DO ŚWIADCZENIA USŁUG PLENEROWYCH</w:t>
      </w:r>
    </w:p>
    <w:p w14:paraId="672A6659" w14:textId="77777777" w:rsidR="00C221C3" w:rsidRDefault="00C221C3">
      <w:pPr>
        <w:jc w:val="center"/>
      </w:pPr>
    </w:p>
    <w:p w14:paraId="276C8A27" w14:textId="77777777" w:rsidR="00C221C3" w:rsidRDefault="00612554">
      <w:pPr>
        <w:jc w:val="center"/>
      </w:pPr>
      <w:r>
        <w:t>§ 1</w:t>
      </w:r>
    </w:p>
    <w:p w14:paraId="7DDE8C4C" w14:textId="124D7FDC" w:rsidR="00C221C3" w:rsidRDefault="00612554" w:rsidP="575A521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575A521F">
        <w:rPr>
          <w:color w:val="000000" w:themeColor="text1"/>
        </w:rPr>
        <w:t xml:space="preserve">Zamawiający zleca a Dostawca zobowiązuje się do dostawy </w:t>
      </w:r>
      <w:r w:rsidR="11373375" w:rsidRPr="575A521F">
        <w:rPr>
          <w:color w:val="000000" w:themeColor="text1"/>
        </w:rPr>
        <w:t xml:space="preserve">wyposażenia </w:t>
      </w:r>
      <w:r w:rsidR="463EA237" w:rsidRPr="575A521F">
        <w:rPr>
          <w:color w:val="000000" w:themeColor="text1"/>
        </w:rPr>
        <w:t xml:space="preserve">do świadczenia usług plenerowych </w:t>
      </w:r>
      <w:r w:rsidRPr="575A521F">
        <w:rPr>
          <w:color w:val="000000" w:themeColor="text1"/>
        </w:rPr>
        <w:t>o określonej specyfikacji:</w:t>
      </w:r>
    </w:p>
    <w:p w14:paraId="18CB58BE" w14:textId="60BCB72B" w:rsidR="575A521F" w:rsidRDefault="575A521F" w:rsidP="575A521F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14:paraId="3B7AC530" w14:textId="77777777" w:rsidR="00E15113" w:rsidRPr="00E15113" w:rsidRDefault="00E15113" w:rsidP="00E15113">
      <w:pPr>
        <w:numPr>
          <w:ilvl w:val="0"/>
          <w:numId w:val="6"/>
        </w:numPr>
        <w:shd w:val="clear" w:color="auto" w:fill="FCFCFC"/>
        <w:spacing w:before="100" w:after="0" w:line="240" w:lineRule="auto"/>
        <w:rPr>
          <w:color w:val="000000" w:themeColor="text1"/>
        </w:rPr>
      </w:pPr>
      <w:r w:rsidRPr="00E15113">
        <w:rPr>
          <w:color w:val="000000" w:themeColor="text1"/>
        </w:rPr>
        <w:t xml:space="preserve">Modułowy podest sceniczny o wymiarach 800x300 cm z nogami teleskopowymi, </w:t>
      </w:r>
      <w:r w:rsidRPr="00E15113">
        <w:rPr>
          <w:color w:val="000000" w:themeColor="text1"/>
          <w:lang w:val="pl-PL"/>
        </w:rPr>
        <w:t xml:space="preserve">nogi regulowane w zakresie 40-60 cm </w:t>
      </w:r>
      <w:r w:rsidRPr="00E15113">
        <w:rPr>
          <w:color w:val="000000" w:themeColor="text1"/>
        </w:rPr>
        <w:t>o min. dozwolonym obciążeniu 500 kg na m2 do organizowania miejsca do tańca w plenerze</w:t>
      </w:r>
    </w:p>
    <w:p w14:paraId="6FEB9947" w14:textId="77777777" w:rsidR="00E15113" w:rsidRPr="00E15113" w:rsidRDefault="00E15113" w:rsidP="00E15113">
      <w:pPr>
        <w:numPr>
          <w:ilvl w:val="0"/>
          <w:numId w:val="6"/>
        </w:numPr>
        <w:shd w:val="clear" w:color="auto" w:fill="FCFCFC"/>
        <w:spacing w:before="100" w:after="0" w:line="240" w:lineRule="auto"/>
        <w:rPr>
          <w:color w:val="000000" w:themeColor="text1"/>
        </w:rPr>
      </w:pPr>
      <w:r w:rsidRPr="00E15113">
        <w:rPr>
          <w:color w:val="000000" w:themeColor="text1"/>
        </w:rPr>
        <w:t xml:space="preserve">Bankietowe stoły koktajlowe z metalową stopą </w:t>
      </w:r>
      <w:r w:rsidRPr="00E15113">
        <w:rPr>
          <w:color w:val="000000" w:themeColor="text1"/>
          <w:lang w:val="pl-PL"/>
        </w:rPr>
        <w:t>i blatem w kolorze</w:t>
      </w:r>
      <w:r w:rsidRPr="00E15113">
        <w:rPr>
          <w:color w:val="000000" w:themeColor="text1"/>
          <w:lang w:val="pl-PL"/>
        </w:rPr>
        <w:br/>
        <w:t>drewna</w:t>
      </w:r>
      <w:r w:rsidRPr="00E15113">
        <w:rPr>
          <w:color w:val="000000" w:themeColor="text1"/>
        </w:rPr>
        <w:t xml:space="preserve"> o min. średnicy 60 cm i min. wysokości 60 cm – 30 szt. do wystawiania wyżywienia dla gości na imprezach</w:t>
      </w:r>
    </w:p>
    <w:p w14:paraId="3C6426A3" w14:textId="77777777" w:rsidR="00E15113" w:rsidRPr="00E15113" w:rsidRDefault="00E15113" w:rsidP="00E15113">
      <w:pPr>
        <w:numPr>
          <w:ilvl w:val="0"/>
          <w:numId w:val="6"/>
        </w:numPr>
        <w:shd w:val="clear" w:color="auto" w:fill="FCFCFC"/>
        <w:spacing w:before="100" w:after="0" w:line="240" w:lineRule="auto"/>
        <w:rPr>
          <w:color w:val="000000" w:themeColor="text1"/>
        </w:rPr>
      </w:pPr>
      <w:r w:rsidRPr="00E15113">
        <w:rPr>
          <w:color w:val="000000" w:themeColor="text1"/>
        </w:rPr>
        <w:t xml:space="preserve">Zestaw mebli ogrodowych </w:t>
      </w:r>
      <w:r w:rsidRPr="00E15113">
        <w:rPr>
          <w:color w:val="000000" w:themeColor="text1"/>
          <w:lang w:val="pl-PL"/>
        </w:rPr>
        <w:t xml:space="preserve">Stół z blatem drewnianym i czarnymi metalowymi nogami, krzesła z </w:t>
      </w:r>
      <w:proofErr w:type="spellStart"/>
      <w:r w:rsidRPr="00E15113">
        <w:rPr>
          <w:color w:val="000000" w:themeColor="text1"/>
          <w:lang w:val="pl-PL"/>
        </w:rPr>
        <w:t>technoratanu</w:t>
      </w:r>
      <w:proofErr w:type="spellEnd"/>
      <w:r w:rsidRPr="00E15113">
        <w:rPr>
          <w:color w:val="000000" w:themeColor="text1"/>
          <w:lang w:val="pl-PL"/>
        </w:rPr>
        <w:t>/drewniane z miękkimi siedziskami w odcieniu bieli</w:t>
      </w:r>
      <w:r w:rsidRPr="00E15113">
        <w:rPr>
          <w:color w:val="000000" w:themeColor="text1"/>
        </w:rPr>
        <w:t xml:space="preserve"> (4 krzesła, 1 stół okrągły o min. średnicy 70 cm) – 10 </w:t>
      </w:r>
      <w:proofErr w:type="spellStart"/>
      <w:r w:rsidRPr="00E15113">
        <w:rPr>
          <w:color w:val="000000" w:themeColor="text1"/>
        </w:rPr>
        <w:t>szt</w:t>
      </w:r>
      <w:proofErr w:type="spellEnd"/>
    </w:p>
    <w:p w14:paraId="692B2024" w14:textId="77777777" w:rsidR="00E15113" w:rsidRPr="00E15113" w:rsidRDefault="00E15113" w:rsidP="00E15113">
      <w:pPr>
        <w:numPr>
          <w:ilvl w:val="0"/>
          <w:numId w:val="6"/>
        </w:numPr>
        <w:shd w:val="clear" w:color="auto" w:fill="FCFCFC"/>
        <w:spacing w:before="100" w:after="0" w:line="240" w:lineRule="auto"/>
        <w:rPr>
          <w:color w:val="000000" w:themeColor="text1"/>
        </w:rPr>
      </w:pPr>
      <w:r w:rsidRPr="00E15113">
        <w:rPr>
          <w:color w:val="000000" w:themeColor="text1"/>
        </w:rPr>
        <w:t>Zestaw wypoczynkowy ogrodowy (kanapa 2 os., 2 krzesła, 1 stolik kawowy)</w:t>
      </w:r>
      <w:r w:rsidRPr="00E15113">
        <w:rPr>
          <w:color w:val="000000" w:themeColor="text1"/>
          <w:lang w:val="pl-PL"/>
        </w:rPr>
        <w:t xml:space="preserve">  Kanapy i krzesła drewniane z miękkimi</w:t>
      </w:r>
      <w:r w:rsidRPr="00E15113">
        <w:rPr>
          <w:color w:val="000000" w:themeColor="text1"/>
          <w:lang w:val="pl-PL"/>
        </w:rPr>
        <w:br/>
        <w:t>siedziskami i oparciami w odcieni bieli</w:t>
      </w:r>
      <w:r w:rsidRPr="00E15113">
        <w:rPr>
          <w:color w:val="000000" w:themeColor="text1"/>
        </w:rPr>
        <w:t xml:space="preserve"> – 10 </w:t>
      </w:r>
      <w:proofErr w:type="spellStart"/>
      <w:r w:rsidRPr="00E15113">
        <w:rPr>
          <w:color w:val="000000" w:themeColor="text1"/>
        </w:rPr>
        <w:t>szt</w:t>
      </w:r>
      <w:proofErr w:type="spellEnd"/>
    </w:p>
    <w:p w14:paraId="367CF89E" w14:textId="77777777" w:rsidR="00E15113" w:rsidRPr="00E15113" w:rsidRDefault="00E15113" w:rsidP="00E15113">
      <w:pPr>
        <w:numPr>
          <w:ilvl w:val="0"/>
          <w:numId w:val="6"/>
        </w:numPr>
        <w:shd w:val="clear" w:color="auto" w:fill="FCFCFC"/>
        <w:spacing w:before="100" w:after="0" w:line="240" w:lineRule="auto"/>
        <w:rPr>
          <w:color w:val="000000" w:themeColor="text1"/>
        </w:rPr>
      </w:pPr>
      <w:r w:rsidRPr="00E15113">
        <w:rPr>
          <w:color w:val="000000" w:themeColor="text1"/>
        </w:rPr>
        <w:t xml:space="preserve">Fotel ogrodowy z techno rattanu </w:t>
      </w:r>
      <w:r w:rsidRPr="00E15113">
        <w:rPr>
          <w:color w:val="000000" w:themeColor="text1"/>
          <w:lang w:val="pl-PL"/>
        </w:rPr>
        <w:t>w kolorach czerń/beż/naturalny</w:t>
      </w:r>
      <w:r w:rsidRPr="00E15113">
        <w:rPr>
          <w:color w:val="000000" w:themeColor="text1"/>
        </w:rPr>
        <w:t xml:space="preserve"> – 16 szt.</w:t>
      </w:r>
    </w:p>
    <w:p w14:paraId="735AA2AE" w14:textId="77777777" w:rsidR="00E15113" w:rsidRPr="00E15113" w:rsidRDefault="00E15113" w:rsidP="00E15113">
      <w:pPr>
        <w:numPr>
          <w:ilvl w:val="0"/>
          <w:numId w:val="6"/>
        </w:numPr>
        <w:shd w:val="clear" w:color="auto" w:fill="FCFCFC"/>
        <w:spacing w:before="100" w:after="0" w:line="240" w:lineRule="auto"/>
        <w:rPr>
          <w:color w:val="000000" w:themeColor="text1"/>
        </w:rPr>
      </w:pPr>
      <w:r w:rsidRPr="00E15113">
        <w:rPr>
          <w:color w:val="000000" w:themeColor="text1"/>
        </w:rPr>
        <w:t xml:space="preserve">Leżak drewniany </w:t>
      </w:r>
      <w:r w:rsidRPr="00E15113">
        <w:rPr>
          <w:color w:val="000000" w:themeColor="text1"/>
          <w:lang w:val="pl-PL"/>
        </w:rPr>
        <w:t>w kolorze czerń/beż/</w:t>
      </w:r>
      <w:r w:rsidRPr="00E15113">
        <w:rPr>
          <w:color w:val="000000" w:themeColor="text1"/>
        </w:rPr>
        <w:t>– 20 szt.</w:t>
      </w:r>
    </w:p>
    <w:p w14:paraId="771FF2E1" w14:textId="77777777" w:rsidR="00E15113" w:rsidRPr="00E15113" w:rsidRDefault="00E15113" w:rsidP="00E15113">
      <w:pPr>
        <w:numPr>
          <w:ilvl w:val="0"/>
          <w:numId w:val="6"/>
        </w:numPr>
        <w:shd w:val="clear" w:color="auto" w:fill="FCFCFC"/>
        <w:spacing w:before="100" w:after="0" w:line="240" w:lineRule="auto"/>
        <w:rPr>
          <w:color w:val="000000" w:themeColor="text1"/>
        </w:rPr>
      </w:pPr>
      <w:r w:rsidRPr="00E15113">
        <w:rPr>
          <w:color w:val="000000" w:themeColor="text1"/>
        </w:rPr>
        <w:t xml:space="preserve">Krzesła drewniane składane o min. wymiarach 70x40x40 cm – 100 szt. </w:t>
      </w:r>
      <w:r w:rsidRPr="00E15113">
        <w:rPr>
          <w:color w:val="000000" w:themeColor="text1"/>
          <w:lang w:val="pl-PL"/>
        </w:rPr>
        <w:t>Krzesła drewniane składane w kolorze bieli</w:t>
      </w:r>
    </w:p>
    <w:p w14:paraId="1FB5A3BE" w14:textId="77777777" w:rsidR="00E15113" w:rsidRPr="00E15113" w:rsidRDefault="00E15113" w:rsidP="00E15113">
      <w:pPr>
        <w:numPr>
          <w:ilvl w:val="0"/>
          <w:numId w:val="6"/>
        </w:numPr>
        <w:shd w:val="clear" w:color="auto" w:fill="FCFCFC"/>
        <w:spacing w:before="100" w:after="0" w:line="240" w:lineRule="auto"/>
        <w:rPr>
          <w:color w:val="000000" w:themeColor="text1"/>
        </w:rPr>
      </w:pPr>
      <w:r w:rsidRPr="00E15113">
        <w:rPr>
          <w:color w:val="000000" w:themeColor="text1"/>
        </w:rPr>
        <w:t xml:space="preserve">Krzesła bankietowe 220 szt. - o wymiarach 40x50x90 cm </w:t>
      </w:r>
    </w:p>
    <w:p w14:paraId="16576932" w14:textId="77777777" w:rsidR="00E15113" w:rsidRPr="00E15113" w:rsidRDefault="00E15113" w:rsidP="00E15113">
      <w:pPr>
        <w:shd w:val="clear" w:color="auto" w:fill="FCFCFC"/>
        <w:spacing w:before="100" w:after="0" w:line="240" w:lineRule="auto"/>
        <w:ind w:left="720"/>
        <w:rPr>
          <w:color w:val="000000" w:themeColor="text1"/>
        </w:rPr>
      </w:pPr>
      <w:r w:rsidRPr="00E15113">
        <w:rPr>
          <w:color w:val="000000" w:themeColor="text1"/>
          <w:lang w:val="pl-PL"/>
        </w:rPr>
        <w:t>Krzesło typu prowansalskiego, w kolorze drewna, z miękkim siedziskiem w</w:t>
      </w:r>
      <w:r w:rsidRPr="00E15113">
        <w:rPr>
          <w:color w:val="000000" w:themeColor="text1"/>
          <w:lang w:val="pl-PL"/>
        </w:rPr>
        <w:br/>
        <w:t>odcieniu bieli/beżu, z miękkim oparciem tekstylnym/ratanowym.</w:t>
      </w:r>
    </w:p>
    <w:p w14:paraId="3911DAC8" w14:textId="3AC94915" w:rsidR="550A8065" w:rsidRDefault="550A8065" w:rsidP="550A8065">
      <w:pPr>
        <w:shd w:val="clear" w:color="auto" w:fill="FCFCFC"/>
        <w:spacing w:before="100" w:after="0" w:line="240" w:lineRule="auto"/>
        <w:ind w:left="720"/>
        <w:rPr>
          <w:highlight w:val="white"/>
        </w:rPr>
      </w:pPr>
    </w:p>
    <w:p w14:paraId="2F131E97" w14:textId="48E1DE72" w:rsidR="550A8065" w:rsidRDefault="550A8065" w:rsidP="550A8065">
      <w:pPr>
        <w:shd w:val="clear" w:color="auto" w:fill="FCFCFC"/>
        <w:spacing w:before="100" w:after="0" w:line="240" w:lineRule="auto"/>
        <w:ind w:left="720"/>
        <w:rPr>
          <w:highlight w:val="white"/>
        </w:rPr>
      </w:pPr>
    </w:p>
    <w:p w14:paraId="02EB378F" w14:textId="77777777" w:rsidR="00C221C3" w:rsidRDefault="00C221C3"/>
    <w:p w14:paraId="3F04E8E0" w14:textId="6DCBFBE1" w:rsidR="550A8065" w:rsidRDefault="550A8065"/>
    <w:p w14:paraId="6A05A809" w14:textId="77777777" w:rsidR="00C221C3" w:rsidRDefault="00C221C3">
      <w:pPr>
        <w:jc w:val="center"/>
      </w:pPr>
    </w:p>
    <w:p w14:paraId="5A39BBE3" w14:textId="77777777" w:rsidR="00C221C3" w:rsidRDefault="00C221C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</w:p>
    <w:p w14:paraId="41C8F396" w14:textId="77777777" w:rsidR="00C221C3" w:rsidRDefault="00C221C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" w:after="0" w:line="240" w:lineRule="auto"/>
        <w:rPr>
          <w:color w:val="000000"/>
          <w:sz w:val="11"/>
          <w:szCs w:val="11"/>
        </w:rPr>
      </w:pPr>
    </w:p>
    <w:p w14:paraId="74BA8AD5" w14:textId="77777777" w:rsidR="00C221C3" w:rsidRDefault="00612554">
      <w:pPr>
        <w:tabs>
          <w:tab w:val="left" w:pos="3648"/>
        </w:tabs>
        <w:spacing w:before="33"/>
        <w:ind w:left="107"/>
        <w:rPr>
          <w:sz w:val="16"/>
          <w:szCs w:val="16"/>
        </w:rPr>
      </w:pPr>
      <w:r>
        <w:rPr>
          <w:sz w:val="16"/>
          <w:szCs w:val="16"/>
        </w:rPr>
        <w:t>Miejscowość, data</w:t>
      </w:r>
      <w:r>
        <w:rPr>
          <w:sz w:val="16"/>
          <w:szCs w:val="16"/>
        </w:rPr>
        <w:tab/>
        <w:t>Pieczęć i podpis upoważnionego przedstawiciela Oferenta</w:t>
      </w:r>
    </w:p>
    <w:p w14:paraId="72A3D3EC" w14:textId="77777777" w:rsidR="00C221C3" w:rsidRDefault="00C221C3"/>
    <w:sectPr w:rsidR="00C221C3">
      <w:footerReference w:type="even" r:id="rId9"/>
      <w:footerReference w:type="default" r:id="rId10"/>
      <w:footerReference w:type="first" r:id="rId11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1827B" w14:textId="77777777" w:rsidR="00A93429" w:rsidRDefault="00A93429">
      <w:pPr>
        <w:spacing w:after="0" w:line="240" w:lineRule="auto"/>
      </w:pPr>
      <w:r>
        <w:separator/>
      </w:r>
    </w:p>
  </w:endnote>
  <w:endnote w:type="continuationSeparator" w:id="0">
    <w:p w14:paraId="2AA0D801" w14:textId="77777777" w:rsidR="00A93429" w:rsidRDefault="00A93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6B9AB" w14:textId="77777777" w:rsidR="00C221C3" w:rsidRDefault="00C221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87995" w14:textId="27E3C146" w:rsidR="00C221C3" w:rsidRDefault="0061255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D7E82">
      <w:rPr>
        <w:noProof/>
        <w:color w:val="000000"/>
      </w:rPr>
      <w:t>1</w:t>
    </w:r>
    <w:r>
      <w:rPr>
        <w:color w:val="000000"/>
      </w:rPr>
      <w:fldChar w:fldCharType="end"/>
    </w:r>
  </w:p>
  <w:p w14:paraId="3DEEC669" w14:textId="77777777" w:rsidR="00C221C3" w:rsidRDefault="00C221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EDD17" w14:textId="77777777" w:rsidR="00C221C3" w:rsidRDefault="0061255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14:paraId="4B94D5A5" w14:textId="77777777" w:rsidR="00C221C3" w:rsidRDefault="00C221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266AE" w14:textId="77777777" w:rsidR="00A93429" w:rsidRDefault="00A93429">
      <w:pPr>
        <w:spacing w:after="0" w:line="240" w:lineRule="auto"/>
      </w:pPr>
      <w:r>
        <w:separator/>
      </w:r>
    </w:p>
  </w:footnote>
  <w:footnote w:type="continuationSeparator" w:id="0">
    <w:p w14:paraId="4BADF891" w14:textId="77777777" w:rsidR="00A93429" w:rsidRDefault="00A934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805AC3"/>
    <w:multiLevelType w:val="hybridMultilevel"/>
    <w:tmpl w:val="22F68068"/>
    <w:lvl w:ilvl="0" w:tplc="8D5EE176">
      <w:start w:val="1"/>
      <w:numFmt w:val="decimal"/>
      <w:lvlText w:val="%1."/>
      <w:lvlJc w:val="left"/>
      <w:pPr>
        <w:ind w:left="1428" w:hanging="360"/>
      </w:pPr>
    </w:lvl>
    <w:lvl w:ilvl="1" w:tplc="018A4DE8">
      <w:start w:val="1"/>
      <w:numFmt w:val="lowerLetter"/>
      <w:lvlText w:val="%2."/>
      <w:lvlJc w:val="left"/>
      <w:pPr>
        <w:ind w:left="2148" w:hanging="360"/>
      </w:pPr>
    </w:lvl>
    <w:lvl w:ilvl="2" w:tplc="3E5CB474">
      <w:start w:val="1"/>
      <w:numFmt w:val="lowerRoman"/>
      <w:lvlText w:val="%3."/>
      <w:lvlJc w:val="right"/>
      <w:pPr>
        <w:ind w:left="2868" w:hanging="180"/>
      </w:pPr>
    </w:lvl>
    <w:lvl w:ilvl="3" w:tplc="50A08AE2">
      <w:start w:val="1"/>
      <w:numFmt w:val="decimal"/>
      <w:lvlText w:val="%4."/>
      <w:lvlJc w:val="left"/>
      <w:pPr>
        <w:ind w:left="3588" w:hanging="360"/>
      </w:pPr>
    </w:lvl>
    <w:lvl w:ilvl="4" w:tplc="8E108A24">
      <w:start w:val="1"/>
      <w:numFmt w:val="lowerLetter"/>
      <w:lvlText w:val="%5."/>
      <w:lvlJc w:val="left"/>
      <w:pPr>
        <w:ind w:left="4308" w:hanging="360"/>
      </w:pPr>
    </w:lvl>
    <w:lvl w:ilvl="5" w:tplc="239442B2">
      <w:start w:val="1"/>
      <w:numFmt w:val="lowerRoman"/>
      <w:lvlText w:val="%6."/>
      <w:lvlJc w:val="right"/>
      <w:pPr>
        <w:ind w:left="5028" w:hanging="180"/>
      </w:pPr>
    </w:lvl>
    <w:lvl w:ilvl="6" w:tplc="30DEFBC2">
      <w:start w:val="1"/>
      <w:numFmt w:val="decimal"/>
      <w:lvlText w:val="%7."/>
      <w:lvlJc w:val="left"/>
      <w:pPr>
        <w:ind w:left="5748" w:hanging="360"/>
      </w:pPr>
    </w:lvl>
    <w:lvl w:ilvl="7" w:tplc="F56E32C8">
      <w:start w:val="1"/>
      <w:numFmt w:val="lowerLetter"/>
      <w:lvlText w:val="%8."/>
      <w:lvlJc w:val="left"/>
      <w:pPr>
        <w:ind w:left="6468" w:hanging="360"/>
      </w:pPr>
    </w:lvl>
    <w:lvl w:ilvl="8" w:tplc="B364865C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3B66061D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125BF0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1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1" w:hanging="180"/>
      </w:pPr>
    </w:lvl>
  </w:abstractNum>
  <w:abstractNum w:abstractNumId="3" w15:restartNumberingAfterBreak="0">
    <w:nsid w:val="48F9247A"/>
    <w:multiLevelType w:val="hybridMultilevel"/>
    <w:tmpl w:val="6DBC3CC0"/>
    <w:lvl w:ilvl="0" w:tplc="E6FCE498">
      <w:start w:val="1"/>
      <w:numFmt w:val="decimal"/>
      <w:lvlText w:val="%1."/>
      <w:lvlJc w:val="left"/>
      <w:pPr>
        <w:ind w:left="720" w:hanging="360"/>
      </w:pPr>
    </w:lvl>
    <w:lvl w:ilvl="1" w:tplc="357A1B00">
      <w:start w:val="1"/>
      <w:numFmt w:val="lowerLetter"/>
      <w:lvlText w:val="%2."/>
      <w:lvlJc w:val="left"/>
      <w:pPr>
        <w:ind w:left="1440" w:hanging="360"/>
      </w:pPr>
    </w:lvl>
    <w:lvl w:ilvl="2" w:tplc="41F020C2">
      <w:start w:val="1"/>
      <w:numFmt w:val="lowerRoman"/>
      <w:lvlText w:val="%3."/>
      <w:lvlJc w:val="right"/>
      <w:pPr>
        <w:ind w:left="2160" w:hanging="180"/>
      </w:pPr>
    </w:lvl>
    <w:lvl w:ilvl="3" w:tplc="32C62900">
      <w:start w:val="1"/>
      <w:numFmt w:val="decimal"/>
      <w:lvlText w:val="%4."/>
      <w:lvlJc w:val="left"/>
      <w:pPr>
        <w:ind w:left="2880" w:hanging="360"/>
      </w:pPr>
    </w:lvl>
    <w:lvl w:ilvl="4" w:tplc="45F43098">
      <w:start w:val="1"/>
      <w:numFmt w:val="lowerLetter"/>
      <w:lvlText w:val="%5."/>
      <w:lvlJc w:val="left"/>
      <w:pPr>
        <w:ind w:left="3600" w:hanging="360"/>
      </w:pPr>
    </w:lvl>
    <w:lvl w:ilvl="5" w:tplc="9F8C3FC6">
      <w:start w:val="1"/>
      <w:numFmt w:val="lowerRoman"/>
      <w:lvlText w:val="%6."/>
      <w:lvlJc w:val="right"/>
      <w:pPr>
        <w:ind w:left="4320" w:hanging="180"/>
      </w:pPr>
    </w:lvl>
    <w:lvl w:ilvl="6" w:tplc="E0883F48">
      <w:start w:val="1"/>
      <w:numFmt w:val="decimal"/>
      <w:lvlText w:val="%7."/>
      <w:lvlJc w:val="left"/>
      <w:pPr>
        <w:ind w:left="5040" w:hanging="360"/>
      </w:pPr>
    </w:lvl>
    <w:lvl w:ilvl="7" w:tplc="3928203E">
      <w:start w:val="1"/>
      <w:numFmt w:val="lowerLetter"/>
      <w:lvlText w:val="%8."/>
      <w:lvlJc w:val="left"/>
      <w:pPr>
        <w:ind w:left="5760" w:hanging="360"/>
      </w:pPr>
    </w:lvl>
    <w:lvl w:ilvl="8" w:tplc="38DC981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9097D4"/>
    <w:multiLevelType w:val="hybridMultilevel"/>
    <w:tmpl w:val="53347076"/>
    <w:lvl w:ilvl="0" w:tplc="F72E4E54">
      <w:start w:val="1"/>
      <w:numFmt w:val="decimal"/>
      <w:lvlText w:val="%1."/>
      <w:lvlJc w:val="left"/>
      <w:pPr>
        <w:ind w:left="720" w:hanging="360"/>
      </w:pPr>
    </w:lvl>
    <w:lvl w:ilvl="1" w:tplc="4C04A368">
      <w:start w:val="1"/>
      <w:numFmt w:val="lowerLetter"/>
      <w:lvlText w:val="%2."/>
      <w:lvlJc w:val="left"/>
      <w:pPr>
        <w:ind w:left="1440" w:hanging="360"/>
      </w:pPr>
    </w:lvl>
    <w:lvl w:ilvl="2" w:tplc="53FC6F1E">
      <w:start w:val="1"/>
      <w:numFmt w:val="lowerRoman"/>
      <w:lvlText w:val="%3."/>
      <w:lvlJc w:val="right"/>
      <w:pPr>
        <w:ind w:left="2160" w:hanging="180"/>
      </w:pPr>
    </w:lvl>
    <w:lvl w:ilvl="3" w:tplc="44A008D4">
      <w:start w:val="1"/>
      <w:numFmt w:val="decimal"/>
      <w:lvlText w:val="%4."/>
      <w:lvlJc w:val="left"/>
      <w:pPr>
        <w:ind w:left="2880" w:hanging="360"/>
      </w:pPr>
    </w:lvl>
    <w:lvl w:ilvl="4" w:tplc="FB56C74C">
      <w:start w:val="1"/>
      <w:numFmt w:val="lowerLetter"/>
      <w:lvlText w:val="%5."/>
      <w:lvlJc w:val="left"/>
      <w:pPr>
        <w:ind w:left="3600" w:hanging="360"/>
      </w:pPr>
    </w:lvl>
    <w:lvl w:ilvl="5" w:tplc="3E9426B2">
      <w:start w:val="1"/>
      <w:numFmt w:val="lowerRoman"/>
      <w:lvlText w:val="%6."/>
      <w:lvlJc w:val="right"/>
      <w:pPr>
        <w:ind w:left="4320" w:hanging="180"/>
      </w:pPr>
    </w:lvl>
    <w:lvl w:ilvl="6" w:tplc="E05A64B6">
      <w:start w:val="1"/>
      <w:numFmt w:val="decimal"/>
      <w:lvlText w:val="%7."/>
      <w:lvlJc w:val="left"/>
      <w:pPr>
        <w:ind w:left="5040" w:hanging="360"/>
      </w:pPr>
    </w:lvl>
    <w:lvl w:ilvl="7" w:tplc="1B9A5122">
      <w:start w:val="1"/>
      <w:numFmt w:val="lowerLetter"/>
      <w:lvlText w:val="%8."/>
      <w:lvlJc w:val="left"/>
      <w:pPr>
        <w:ind w:left="5760" w:hanging="360"/>
      </w:pPr>
    </w:lvl>
    <w:lvl w:ilvl="8" w:tplc="193A0C2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2169DF"/>
    <w:multiLevelType w:val="hybridMultilevel"/>
    <w:tmpl w:val="50C637FE"/>
    <w:lvl w:ilvl="0" w:tplc="7E3C6992">
      <w:start w:val="1"/>
      <w:numFmt w:val="decimal"/>
      <w:lvlText w:val="%1."/>
      <w:lvlJc w:val="left"/>
      <w:pPr>
        <w:ind w:left="1080" w:hanging="360"/>
      </w:pPr>
    </w:lvl>
    <w:lvl w:ilvl="1" w:tplc="738A0A54">
      <w:start w:val="1"/>
      <w:numFmt w:val="lowerLetter"/>
      <w:lvlText w:val="%2."/>
      <w:lvlJc w:val="left"/>
      <w:pPr>
        <w:ind w:left="1800" w:hanging="360"/>
      </w:pPr>
    </w:lvl>
    <w:lvl w:ilvl="2" w:tplc="86D8A2AE">
      <w:start w:val="1"/>
      <w:numFmt w:val="lowerRoman"/>
      <w:lvlText w:val="%3."/>
      <w:lvlJc w:val="right"/>
      <w:pPr>
        <w:ind w:left="2520" w:hanging="180"/>
      </w:pPr>
    </w:lvl>
    <w:lvl w:ilvl="3" w:tplc="5DF2842E">
      <w:start w:val="1"/>
      <w:numFmt w:val="decimal"/>
      <w:lvlText w:val="%4."/>
      <w:lvlJc w:val="left"/>
      <w:pPr>
        <w:ind w:left="3240" w:hanging="360"/>
      </w:pPr>
    </w:lvl>
    <w:lvl w:ilvl="4" w:tplc="55EE0D36">
      <w:start w:val="1"/>
      <w:numFmt w:val="lowerLetter"/>
      <w:lvlText w:val="%5."/>
      <w:lvlJc w:val="left"/>
      <w:pPr>
        <w:ind w:left="3960" w:hanging="360"/>
      </w:pPr>
    </w:lvl>
    <w:lvl w:ilvl="5" w:tplc="1DCA2D3C">
      <w:start w:val="1"/>
      <w:numFmt w:val="lowerRoman"/>
      <w:lvlText w:val="%6."/>
      <w:lvlJc w:val="right"/>
      <w:pPr>
        <w:ind w:left="4680" w:hanging="180"/>
      </w:pPr>
    </w:lvl>
    <w:lvl w:ilvl="6" w:tplc="C3205394">
      <w:start w:val="1"/>
      <w:numFmt w:val="decimal"/>
      <w:lvlText w:val="%7."/>
      <w:lvlJc w:val="left"/>
      <w:pPr>
        <w:ind w:left="5400" w:hanging="360"/>
      </w:pPr>
    </w:lvl>
    <w:lvl w:ilvl="7" w:tplc="A5009A10">
      <w:start w:val="1"/>
      <w:numFmt w:val="lowerLetter"/>
      <w:lvlText w:val="%8."/>
      <w:lvlJc w:val="left"/>
      <w:pPr>
        <w:ind w:left="6120" w:hanging="360"/>
      </w:pPr>
    </w:lvl>
    <w:lvl w:ilvl="8" w:tplc="D696DE5C">
      <w:start w:val="1"/>
      <w:numFmt w:val="lowerRoman"/>
      <w:lvlText w:val="%9."/>
      <w:lvlJc w:val="right"/>
      <w:pPr>
        <w:ind w:left="6840" w:hanging="180"/>
      </w:pPr>
    </w:lvl>
  </w:abstractNum>
  <w:num w:numId="1" w16cid:durableId="2110393583">
    <w:abstractNumId w:val="4"/>
  </w:num>
  <w:num w:numId="2" w16cid:durableId="1178883743">
    <w:abstractNumId w:val="0"/>
  </w:num>
  <w:num w:numId="3" w16cid:durableId="22363528">
    <w:abstractNumId w:val="5"/>
  </w:num>
  <w:num w:numId="4" w16cid:durableId="1905603856">
    <w:abstractNumId w:val="1"/>
  </w:num>
  <w:num w:numId="5" w16cid:durableId="216204244">
    <w:abstractNumId w:val="2"/>
  </w:num>
  <w:num w:numId="6" w16cid:durableId="4841269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21C3"/>
    <w:rsid w:val="000321CF"/>
    <w:rsid w:val="003D7E82"/>
    <w:rsid w:val="00532A31"/>
    <w:rsid w:val="00563F8A"/>
    <w:rsid w:val="00612554"/>
    <w:rsid w:val="00826CFD"/>
    <w:rsid w:val="00A93429"/>
    <w:rsid w:val="00B4389B"/>
    <w:rsid w:val="00BB2FF3"/>
    <w:rsid w:val="00C221C3"/>
    <w:rsid w:val="00E15113"/>
    <w:rsid w:val="00FF266C"/>
    <w:rsid w:val="0540445D"/>
    <w:rsid w:val="10A94D18"/>
    <w:rsid w:val="11373375"/>
    <w:rsid w:val="12BF4AA9"/>
    <w:rsid w:val="173E2A42"/>
    <w:rsid w:val="17A3460E"/>
    <w:rsid w:val="18E8C3EC"/>
    <w:rsid w:val="1B795BE7"/>
    <w:rsid w:val="21A62C28"/>
    <w:rsid w:val="3176A729"/>
    <w:rsid w:val="35FEE2DE"/>
    <w:rsid w:val="370DD4DA"/>
    <w:rsid w:val="37E70C15"/>
    <w:rsid w:val="3CD649C4"/>
    <w:rsid w:val="463EA237"/>
    <w:rsid w:val="4A21E0D4"/>
    <w:rsid w:val="4A402532"/>
    <w:rsid w:val="4E504DD9"/>
    <w:rsid w:val="52B44D5D"/>
    <w:rsid w:val="550A8065"/>
    <w:rsid w:val="575A521F"/>
    <w:rsid w:val="6A19D729"/>
    <w:rsid w:val="6A2B5713"/>
    <w:rsid w:val="78CF35E0"/>
    <w:rsid w:val="7CE96AAC"/>
    <w:rsid w:val="7ED4E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9ADC7"/>
  <w15:docId w15:val="{C0ED0F61-3EBF-43F8-A2CB-D4B8154B9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40" w:after="0"/>
      <w:outlineLvl w:val="1"/>
    </w:pPr>
    <w:rPr>
      <w:color w:val="2F5496"/>
      <w:sz w:val="26"/>
      <w:szCs w:val="2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spacing w:line="240" w:lineRule="auto"/>
      <w:outlineLvl w:val="2"/>
    </w:pPr>
    <w:rPr>
      <w:rFonts w:ascii="Times New Roman" w:eastAsia="Times New Roman" w:hAnsi="Times New Roman" w:cs="Times New Roman"/>
      <w:b/>
      <w:sz w:val="27"/>
      <w:szCs w:val="27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ipercze">
    <w:name w:val="Hyperlink"/>
    <w:basedOn w:val="Domylnaczcionkaakapitu"/>
    <w:uiPriority w:val="99"/>
    <w:unhideWhenUsed/>
    <w:rsid w:val="00C97BB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C97BB9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3D3B"/>
  </w:style>
  <w:style w:type="character" w:customStyle="1" w:styleId="StopkaZnak">
    <w:name w:val="Stopka Znak"/>
    <w:basedOn w:val="Domylnaczcionkaakapitu"/>
    <w:link w:val="Stopka"/>
    <w:uiPriority w:val="99"/>
    <w:qFormat/>
    <w:rsid w:val="00AF3D3B"/>
  </w:style>
  <w:style w:type="character" w:customStyle="1" w:styleId="Nagwek3Znak">
    <w:name w:val="Nagłówek 3 Znak"/>
    <w:basedOn w:val="Domylnaczcionkaakapitu"/>
    <w:uiPriority w:val="9"/>
    <w:qFormat/>
    <w:rsid w:val="00A0514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2Znak">
    <w:name w:val="Nagłówek 2 Znak"/>
    <w:basedOn w:val="Domylnaczcionkaakapitu"/>
    <w:uiPriority w:val="9"/>
    <w:semiHidden/>
    <w:qFormat/>
    <w:rsid w:val="00C0087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C00877"/>
    <w:rPr>
      <w:color w:val="605E5C"/>
      <w:shd w:val="clear" w:color="auto" w:fill="E1DFDD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51283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FA78F4"/>
    <w:rPr>
      <w:rFonts w:ascii="Calibri" w:eastAsia="Calibri" w:hAnsi="Calibri" w:cs="Calibri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D97C97"/>
    <w:rPr>
      <w:color w:val="605E5C"/>
      <w:shd w:val="clear" w:color="auto" w:fill="E1DFDD"/>
    </w:rPr>
  </w:style>
  <w:style w:type="character" w:styleId="Pogrubienie">
    <w:name w:val="Strong"/>
    <w:basedOn w:val="Domylnaczcionkaakapitu"/>
    <w:qFormat/>
    <w:rsid w:val="00FB5CD6"/>
    <w:rPr>
      <w:b/>
      <w:bCs/>
    </w:rPr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AF3D3B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1"/>
    <w:qFormat/>
    <w:rsid w:val="00FA78F4"/>
    <w:pPr>
      <w:widowControl w:val="0"/>
      <w:spacing w:after="0" w:line="240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Akapitzlist">
    <w:name w:val="List Paragraph"/>
    <w:basedOn w:val="Normalny"/>
    <w:qFormat/>
    <w:rsid w:val="006C3AC4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AF3D3B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5128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qFormat/>
    <w:rsid w:val="00FB5CD6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nRZMjwHt/qeKRNcq+i+3D8+Leg==">CgMxLjA4AHIhMUFmRUtMejBhalJ5cHNYU0p6ZnV5QmRyNGdHSGdSZVVf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207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Romañczuk</dc:creator>
  <cp:lastModifiedBy>Magdalena Bujak</cp:lastModifiedBy>
  <cp:revision>8</cp:revision>
  <dcterms:created xsi:type="dcterms:W3CDTF">2025-10-21T11:37:00Z</dcterms:created>
  <dcterms:modified xsi:type="dcterms:W3CDTF">2026-03-18T12:44:00Z</dcterms:modified>
</cp:coreProperties>
</file>